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00330" w14:textId="2C3292D3" w:rsidR="00B368BC" w:rsidRDefault="00B368BC" w:rsidP="00286231">
      <w:pPr>
        <w:pStyle w:val="3"/>
        <w:rPr>
          <w:rStyle w:val="StrongEmphasis"/>
          <w:rFonts w:ascii="Times New Roman" w:hAnsi="Times New Roman"/>
          <w:b/>
          <w:color w:val="000000"/>
          <w:sz w:val="26"/>
          <w:szCs w:val="26"/>
        </w:rPr>
      </w:pPr>
    </w:p>
    <w:p w14:paraId="701887FF" w14:textId="7E4EB198" w:rsidR="006B02F3" w:rsidRPr="006B02F3" w:rsidRDefault="006B02F3" w:rsidP="006B02F3">
      <w:pPr>
        <w:pStyle w:val="3"/>
        <w:jc w:val="center"/>
        <w:rPr>
          <w:b w:val="0"/>
        </w:rPr>
      </w:pPr>
      <w:r w:rsidRPr="006B02F3">
        <w:rPr>
          <w:rStyle w:val="StrongEmphasis"/>
          <w:rFonts w:ascii="Times New Roman" w:hAnsi="Times New Roman"/>
          <w:b/>
          <w:color w:val="000000"/>
          <w:sz w:val="26"/>
          <w:szCs w:val="26"/>
        </w:rPr>
        <w:t>Положение</w:t>
      </w:r>
    </w:p>
    <w:p w14:paraId="782634B9" w14:textId="028BD29C" w:rsidR="006B02F3" w:rsidRPr="006B02F3" w:rsidRDefault="006B02F3" w:rsidP="006B02F3">
      <w:pPr>
        <w:pStyle w:val="3"/>
        <w:spacing w:before="0" w:after="0" w:line="270" w:lineRule="atLeast"/>
        <w:jc w:val="center"/>
        <w:rPr>
          <w:rStyle w:val="StrongEmphasis"/>
          <w:rFonts w:ascii="Times New Roman" w:hAnsi="Times New Roman"/>
          <w:b/>
          <w:color w:val="000000"/>
          <w:sz w:val="26"/>
          <w:szCs w:val="26"/>
        </w:rPr>
      </w:pPr>
      <w:r w:rsidRPr="006B02F3">
        <w:rPr>
          <w:rStyle w:val="StrongEmphasis"/>
          <w:rFonts w:ascii="Times New Roman" w:hAnsi="Times New Roman"/>
          <w:b/>
          <w:color w:val="000000"/>
          <w:sz w:val="26"/>
          <w:szCs w:val="26"/>
        </w:rPr>
        <w:t xml:space="preserve">о проведении </w:t>
      </w:r>
      <w:r w:rsidR="00E70F1C">
        <w:rPr>
          <w:rStyle w:val="StrongEmphasis"/>
          <w:rFonts w:ascii="Times New Roman" w:hAnsi="Times New Roman"/>
          <w:b/>
          <w:color w:val="000000"/>
          <w:sz w:val="26"/>
          <w:szCs w:val="26"/>
        </w:rPr>
        <w:t xml:space="preserve">муниципального этапа </w:t>
      </w:r>
      <w:r w:rsidRPr="006B02F3">
        <w:rPr>
          <w:rStyle w:val="StrongEmphasis"/>
          <w:rFonts w:ascii="Times New Roman" w:hAnsi="Times New Roman"/>
          <w:b/>
          <w:color w:val="000000"/>
          <w:sz w:val="26"/>
          <w:szCs w:val="26"/>
        </w:rPr>
        <w:t>Республиканского конкурса чтецов «Слово о матери - 2021»</w:t>
      </w:r>
    </w:p>
    <w:p w14:paraId="6CC19D68" w14:textId="77777777" w:rsidR="006B02F3" w:rsidRPr="006B02F3" w:rsidRDefault="006B02F3" w:rsidP="006B02F3">
      <w:pPr>
        <w:pStyle w:val="Textbody"/>
      </w:pPr>
    </w:p>
    <w:p w14:paraId="5AC096E4" w14:textId="77777777" w:rsidR="006B02F3" w:rsidRDefault="006B02F3" w:rsidP="00286231">
      <w:pPr>
        <w:pStyle w:val="Textbody"/>
        <w:spacing w:before="225" w:after="225"/>
        <w:jc w:val="center"/>
      </w:pPr>
      <w:r>
        <w:rPr>
          <w:rStyle w:val="StrongEmphasis"/>
          <w:rFonts w:ascii="Times New Roman" w:hAnsi="Times New Roman"/>
          <w:color w:val="000000"/>
          <w:sz w:val="26"/>
          <w:szCs w:val="26"/>
        </w:rPr>
        <w:t>1. Общие положения</w:t>
      </w:r>
    </w:p>
    <w:p w14:paraId="29698943" w14:textId="77777777" w:rsidR="006B02F3" w:rsidRDefault="006B02F3" w:rsidP="006B02F3">
      <w:pPr>
        <w:pStyle w:val="Textbody"/>
        <w:spacing w:before="225" w:after="225"/>
        <w:jc w:val="both"/>
      </w:pPr>
      <w:r>
        <w:rPr>
          <w:rFonts w:ascii="Times New Roman" w:hAnsi="Times New Roman"/>
          <w:color w:val="000000"/>
          <w:sz w:val="26"/>
          <w:szCs w:val="26"/>
        </w:rPr>
        <w:t>1.1. Настоящее Положение определяет цели и задачи городского конкурса чтецов «</w:t>
      </w:r>
      <w:r>
        <w:rPr>
          <w:rStyle w:val="StrongEmphasis"/>
          <w:rFonts w:ascii="Times New Roman" w:hAnsi="Times New Roman"/>
          <w:color w:val="000000"/>
          <w:sz w:val="26"/>
          <w:szCs w:val="26"/>
        </w:rPr>
        <w:t xml:space="preserve">Слово о матери — </w:t>
      </w:r>
      <w:r>
        <w:rPr>
          <w:rFonts w:ascii="Times New Roman" w:hAnsi="Times New Roman"/>
          <w:color w:val="000000"/>
          <w:sz w:val="26"/>
          <w:szCs w:val="26"/>
        </w:rPr>
        <w:t>2021» (далее - Конкурс)</w:t>
      </w:r>
    </w:p>
    <w:p w14:paraId="50C3A069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1.2. Организация Конкурса направлена на реализацию Федерального закона «Об образовании в Российской Федерации», Федерального закона «О государственном языке Российской Федерации».</w:t>
      </w:r>
    </w:p>
    <w:p w14:paraId="7BEDCA83" w14:textId="5E0E3BA9" w:rsidR="006B02F3" w:rsidRDefault="00186F0E" w:rsidP="006B02F3">
      <w:pPr>
        <w:pStyle w:val="Textbody"/>
        <w:spacing w:before="225" w:after="225"/>
        <w:jc w:val="both"/>
      </w:pPr>
      <w:r>
        <w:rPr>
          <w:rFonts w:ascii="Times New Roman" w:hAnsi="Times New Roman"/>
          <w:color w:val="000000"/>
          <w:sz w:val="26"/>
          <w:szCs w:val="26"/>
        </w:rPr>
        <w:t>1.3. Конкурс проводится среди</w:t>
      </w:r>
      <w:r w:rsidR="00E70F1C">
        <w:rPr>
          <w:rFonts w:ascii="Times New Roman" w:hAnsi="Times New Roman"/>
          <w:color w:val="000000"/>
          <w:sz w:val="26"/>
          <w:szCs w:val="26"/>
        </w:rPr>
        <w:t xml:space="preserve"> учащихся образовательных </w:t>
      </w:r>
      <w:proofErr w:type="gramStart"/>
      <w:r w:rsidR="00E70F1C">
        <w:rPr>
          <w:rFonts w:ascii="Times New Roman" w:hAnsi="Times New Roman"/>
          <w:color w:val="000000"/>
          <w:sz w:val="26"/>
          <w:szCs w:val="26"/>
        </w:rPr>
        <w:t xml:space="preserve">организаций </w:t>
      </w:r>
      <w:r w:rsidR="006B02F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70F1C">
        <w:rPr>
          <w:rFonts w:ascii="Times New Roman" w:hAnsi="Times New Roman"/>
          <w:color w:val="000000"/>
          <w:sz w:val="26"/>
          <w:szCs w:val="26"/>
        </w:rPr>
        <w:t>МО</w:t>
      </w:r>
      <w:proofErr w:type="gramEnd"/>
      <w:r w:rsidR="00E70F1C">
        <w:rPr>
          <w:rFonts w:ascii="Times New Roman" w:hAnsi="Times New Roman"/>
          <w:color w:val="000000"/>
          <w:sz w:val="26"/>
          <w:szCs w:val="26"/>
        </w:rPr>
        <w:t xml:space="preserve"> «</w:t>
      </w:r>
      <w:proofErr w:type="spellStart"/>
      <w:r w:rsidR="00E70F1C">
        <w:rPr>
          <w:rFonts w:ascii="Times New Roman" w:hAnsi="Times New Roman"/>
          <w:color w:val="000000"/>
          <w:sz w:val="26"/>
          <w:szCs w:val="26"/>
        </w:rPr>
        <w:t>Дахадаевский</w:t>
      </w:r>
      <w:proofErr w:type="spellEnd"/>
      <w:r w:rsidR="00E70F1C">
        <w:rPr>
          <w:rFonts w:ascii="Times New Roman" w:hAnsi="Times New Roman"/>
          <w:color w:val="000000"/>
          <w:sz w:val="26"/>
          <w:szCs w:val="26"/>
        </w:rPr>
        <w:t xml:space="preserve"> район» </w:t>
      </w:r>
      <w:r w:rsidR="006B02F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 целях продолжения рабо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ты по поддержке    талантливой молодежи муниципалитета.</w:t>
      </w:r>
    </w:p>
    <w:p w14:paraId="6C7EF2C8" w14:textId="3E201449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1.4. Предметом Конкурса являются выступления </w:t>
      </w:r>
      <w:r w:rsidR="00E70F1C">
        <w:rPr>
          <w:rFonts w:ascii="Times New Roman" w:hAnsi="Times New Roman"/>
          <w:color w:val="000000"/>
          <w:sz w:val="26"/>
          <w:szCs w:val="26"/>
        </w:rPr>
        <w:t>учащихся муниципалитета</w:t>
      </w:r>
      <w:r>
        <w:rPr>
          <w:rFonts w:ascii="Times New Roman" w:hAnsi="Times New Roman"/>
          <w:color w:val="000000"/>
          <w:sz w:val="26"/>
          <w:szCs w:val="26"/>
        </w:rPr>
        <w:t xml:space="preserve"> с художественным чтением текста произведения / отрывков.</w:t>
      </w:r>
    </w:p>
    <w:p w14:paraId="5D34D1C6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1.5. Организация Конкурса направлена: </w:t>
      </w:r>
    </w:p>
    <w:p w14:paraId="4E608128" w14:textId="56B0C000" w:rsidR="006B02F3" w:rsidRDefault="006B02F3" w:rsidP="006B02F3">
      <w:pPr>
        <w:pStyle w:val="Textbody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1) на распространение среди </w:t>
      </w:r>
      <w:r w:rsidR="00E70F1C">
        <w:rPr>
          <w:rFonts w:ascii="Times New Roman" w:hAnsi="Times New Roman"/>
          <w:color w:val="000000"/>
          <w:sz w:val="26"/>
          <w:szCs w:val="26"/>
        </w:rPr>
        <w:t>учащихся муниципалитета</w:t>
      </w:r>
      <w:r>
        <w:rPr>
          <w:rFonts w:ascii="Times New Roman" w:hAnsi="Times New Roman"/>
          <w:color w:val="000000"/>
          <w:sz w:val="26"/>
          <w:szCs w:val="26"/>
        </w:rPr>
        <w:t xml:space="preserve"> риторических знаний и умений, представлений о хорошей речи, об основах выразительного чтения художественного текста; </w:t>
      </w:r>
    </w:p>
    <w:p w14:paraId="6747A868" w14:textId="4266C747" w:rsidR="006B02F3" w:rsidRDefault="006B02F3" w:rsidP="006B02F3">
      <w:pPr>
        <w:pStyle w:val="Textbody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2) на повышение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интереса  к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искусству выразительного чтения, культуре публичного выступления.</w:t>
      </w:r>
    </w:p>
    <w:p w14:paraId="4314858F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1.6. Настоящее положение регламентирует порядок и условия проведения Конкурса.</w:t>
      </w:r>
    </w:p>
    <w:p w14:paraId="05548862" w14:textId="77777777" w:rsidR="006B02F3" w:rsidRDefault="006B02F3" w:rsidP="00286231">
      <w:pPr>
        <w:pStyle w:val="Textbody"/>
        <w:spacing w:before="225" w:after="225"/>
        <w:jc w:val="center"/>
      </w:pPr>
      <w:r>
        <w:rPr>
          <w:rStyle w:val="StrongEmphasis"/>
          <w:rFonts w:ascii="Times New Roman" w:hAnsi="Times New Roman"/>
          <w:color w:val="000000"/>
          <w:sz w:val="26"/>
          <w:szCs w:val="26"/>
        </w:rPr>
        <w:t>2. Цели и задачи Конкурса</w:t>
      </w:r>
    </w:p>
    <w:p w14:paraId="1700CB61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2.1. Цели Конкурса – популяризация среди молодежи народной, русской и зарубежной литературы, повышение интереса к чтению, пропаганда культуры публичного выступления и ораторского мастерства, выявление и поддержка талантливой молодежи, мотивированных к углублённым занятиям словесностью.</w:t>
      </w:r>
    </w:p>
    <w:p w14:paraId="14870F6C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2.2. Задачи Конкурса:</w:t>
      </w:r>
    </w:p>
    <w:p w14:paraId="1C676B24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содействовать развитию творческого и интеллектуального потенциала участников, формированию их нравственно-мировоззренческих, в том числе гражданско-патриотических позиций, через обращение к лучшим текстам классической, народной, современной и русской словесности;</w:t>
      </w:r>
    </w:p>
    <w:p w14:paraId="468613CD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– повысить интерес молодежи к классической, народной и современной художественной литературе, показав значимость формирования навыков выразительной подачи текста для реальной практики общения;</w:t>
      </w:r>
    </w:p>
    <w:p w14:paraId="20B28381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зафиксировать внимание участников Конкурса на основных требованиях к выразительному чтению, культуре речи и культуре публичного выступления;</w:t>
      </w:r>
    </w:p>
    <w:p w14:paraId="7B6BB225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способствовать развитию речевых и интерпретационных способностей учащихся, повысить их мотивацию к совершенствованию навыков звуковой интерпретации художественного текста;</w:t>
      </w:r>
    </w:p>
    <w:p w14:paraId="6D9E1DD0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способствовать развитию художественных и артистических дарований участников Конкурса, а также их литературного вкуса.</w:t>
      </w:r>
    </w:p>
    <w:p w14:paraId="65EAB5D0" w14:textId="77777777" w:rsidR="006B02F3" w:rsidRDefault="006B02F3" w:rsidP="00286231">
      <w:pPr>
        <w:pStyle w:val="Textbody"/>
        <w:spacing w:before="225" w:after="225"/>
        <w:jc w:val="center"/>
      </w:pPr>
      <w:r>
        <w:rPr>
          <w:rStyle w:val="StrongEmphasis"/>
          <w:rFonts w:ascii="Times New Roman" w:hAnsi="Times New Roman"/>
          <w:color w:val="000000"/>
          <w:sz w:val="26"/>
          <w:szCs w:val="26"/>
        </w:rPr>
        <w:t>3. Оргкомитет Конкурса</w:t>
      </w:r>
    </w:p>
    <w:p w14:paraId="784DD323" w14:textId="46484818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3.1. Организаторами Конкурса являются </w:t>
      </w:r>
      <w:r w:rsidR="00E70F1C">
        <w:rPr>
          <w:rFonts w:ascii="Times New Roman" w:hAnsi="Times New Roman"/>
          <w:color w:val="000000"/>
          <w:sz w:val="26"/>
          <w:szCs w:val="26"/>
        </w:rPr>
        <w:t>Отдел туризма и молодежной политики МО «</w:t>
      </w:r>
      <w:proofErr w:type="spellStart"/>
      <w:r w:rsidR="00E70F1C">
        <w:rPr>
          <w:rFonts w:ascii="Times New Roman" w:hAnsi="Times New Roman"/>
          <w:color w:val="000000"/>
          <w:sz w:val="26"/>
          <w:szCs w:val="26"/>
        </w:rPr>
        <w:t>Дахадаевский</w:t>
      </w:r>
      <w:proofErr w:type="spellEnd"/>
      <w:r w:rsidR="00E70F1C">
        <w:rPr>
          <w:rFonts w:ascii="Times New Roman" w:hAnsi="Times New Roman"/>
          <w:color w:val="000000"/>
          <w:sz w:val="26"/>
          <w:szCs w:val="26"/>
        </w:rPr>
        <w:t xml:space="preserve"> район»</w:t>
      </w:r>
      <w:r w:rsidR="00186F0E">
        <w:rPr>
          <w:rFonts w:ascii="Times New Roman" w:hAnsi="Times New Roman"/>
          <w:color w:val="000000"/>
          <w:sz w:val="26"/>
          <w:szCs w:val="26"/>
        </w:rPr>
        <w:t xml:space="preserve"> и МКУ «Центр развития образования» МО «</w:t>
      </w:r>
      <w:proofErr w:type="spellStart"/>
      <w:r w:rsidR="00186F0E">
        <w:rPr>
          <w:rFonts w:ascii="Times New Roman" w:hAnsi="Times New Roman"/>
          <w:color w:val="000000"/>
          <w:sz w:val="26"/>
          <w:szCs w:val="26"/>
        </w:rPr>
        <w:t>Дахадаевский</w:t>
      </w:r>
      <w:proofErr w:type="spellEnd"/>
      <w:r w:rsidR="00186F0E">
        <w:rPr>
          <w:rFonts w:ascii="Times New Roman" w:hAnsi="Times New Roman"/>
          <w:color w:val="000000"/>
          <w:sz w:val="26"/>
          <w:szCs w:val="26"/>
        </w:rPr>
        <w:t xml:space="preserve"> район»;</w:t>
      </w:r>
    </w:p>
    <w:p w14:paraId="5CA9D91A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3.2. Оргкомитет осуществляет следующую деятельность:</w:t>
      </w:r>
    </w:p>
    <w:p w14:paraId="7AFAB028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оперативно доводит до сведения конкурсантов и их представителей информацию, касающуюся проведения Конкурса;</w:t>
      </w:r>
    </w:p>
    <w:p w14:paraId="7E44D614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принимает заявки на участие в Конкурсе;</w:t>
      </w:r>
    </w:p>
    <w:p w14:paraId="31D5BEAB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формирует состав жюри;</w:t>
      </w:r>
    </w:p>
    <w:p w14:paraId="70007445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определяет время и место проведения конкурсных мероприятий;</w:t>
      </w:r>
    </w:p>
    <w:p w14:paraId="5C796636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разрабатывает систему поощрения, награждения участников.</w:t>
      </w:r>
    </w:p>
    <w:p w14:paraId="38531C3B" w14:textId="099D1101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3.3. В состав жюри входят квалифицированные преподаватели </w:t>
      </w:r>
      <w:proofErr w:type="spellStart"/>
      <w:proofErr w:type="gramStart"/>
      <w:r w:rsidR="00E70F1C">
        <w:rPr>
          <w:rFonts w:ascii="Times New Roman" w:hAnsi="Times New Roman"/>
          <w:color w:val="000000"/>
          <w:sz w:val="26"/>
          <w:szCs w:val="26"/>
        </w:rPr>
        <w:t>Дахадаевского</w:t>
      </w:r>
      <w:proofErr w:type="spellEnd"/>
      <w:r w:rsidR="00E70F1C">
        <w:rPr>
          <w:rFonts w:ascii="Times New Roman" w:hAnsi="Times New Roman"/>
          <w:color w:val="000000"/>
          <w:sz w:val="26"/>
          <w:szCs w:val="26"/>
        </w:rPr>
        <w:t xml:space="preserve">  района</w:t>
      </w:r>
      <w:proofErr w:type="gramEnd"/>
      <w:r w:rsidR="00186F0E">
        <w:rPr>
          <w:rFonts w:ascii="Times New Roman" w:hAnsi="Times New Roman"/>
          <w:color w:val="000000"/>
          <w:sz w:val="26"/>
          <w:szCs w:val="26"/>
        </w:rPr>
        <w:t xml:space="preserve"> и методисты по русскому языку</w:t>
      </w:r>
      <w:r>
        <w:rPr>
          <w:rFonts w:ascii="Times New Roman" w:hAnsi="Times New Roman"/>
          <w:color w:val="000000"/>
          <w:sz w:val="26"/>
          <w:szCs w:val="26"/>
        </w:rPr>
        <w:t>.  </w:t>
      </w:r>
    </w:p>
    <w:p w14:paraId="676ECB83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3.4. Работа Оргкомитета строится на основании данного Положения.</w:t>
      </w:r>
    </w:p>
    <w:p w14:paraId="208256C1" w14:textId="77777777" w:rsidR="006B02F3" w:rsidRDefault="006B02F3" w:rsidP="00286231">
      <w:pPr>
        <w:pStyle w:val="Textbody"/>
        <w:spacing w:before="225" w:after="225"/>
        <w:jc w:val="center"/>
      </w:pPr>
      <w:r>
        <w:rPr>
          <w:rStyle w:val="StrongEmphasis"/>
          <w:rFonts w:ascii="Times New Roman" w:hAnsi="Times New Roman"/>
          <w:color w:val="000000"/>
          <w:sz w:val="26"/>
          <w:szCs w:val="26"/>
        </w:rPr>
        <w:t>4. Участники Конкурса</w:t>
      </w:r>
    </w:p>
    <w:p w14:paraId="4346EEBF" w14:textId="48A1A86A" w:rsidR="006B02F3" w:rsidRDefault="006B02F3" w:rsidP="006B02F3">
      <w:pPr>
        <w:pStyle w:val="Textbody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Конкурс проводится </w:t>
      </w:r>
      <w:r w:rsidR="00BC11F4">
        <w:rPr>
          <w:rFonts w:ascii="Times New Roman" w:hAnsi="Times New Roman"/>
          <w:color w:val="000000"/>
          <w:sz w:val="26"/>
          <w:szCs w:val="26"/>
        </w:rPr>
        <w:t>для</w:t>
      </w:r>
      <w:r>
        <w:rPr>
          <w:rFonts w:ascii="Times New Roman" w:hAnsi="Times New Roman"/>
          <w:color w:val="000000"/>
          <w:sz w:val="26"/>
          <w:szCs w:val="26"/>
        </w:rPr>
        <w:t xml:space="preserve"> возрастн</w:t>
      </w:r>
      <w:r w:rsidR="00BC11F4">
        <w:rPr>
          <w:rFonts w:ascii="Times New Roman" w:hAnsi="Times New Roman"/>
          <w:color w:val="000000"/>
          <w:sz w:val="26"/>
          <w:szCs w:val="26"/>
        </w:rPr>
        <w:t>ой</w:t>
      </w:r>
      <w:r>
        <w:rPr>
          <w:rFonts w:ascii="Times New Roman" w:hAnsi="Times New Roman"/>
          <w:color w:val="000000"/>
          <w:sz w:val="26"/>
          <w:szCs w:val="26"/>
        </w:rPr>
        <w:t xml:space="preserve"> групп</w:t>
      </w:r>
      <w:r w:rsidR="00BC11F4">
        <w:rPr>
          <w:rFonts w:ascii="Times New Roman" w:hAnsi="Times New Roman"/>
          <w:color w:val="000000"/>
          <w:sz w:val="26"/>
          <w:szCs w:val="26"/>
        </w:rPr>
        <w:t>ы</w:t>
      </w:r>
      <w:r>
        <w:rPr>
          <w:rFonts w:ascii="Times New Roman" w:hAnsi="Times New Roman"/>
          <w:color w:val="000000"/>
          <w:sz w:val="26"/>
          <w:szCs w:val="26"/>
        </w:rPr>
        <w:t xml:space="preserve">: 15-19 лет </w:t>
      </w:r>
    </w:p>
    <w:p w14:paraId="1341FDEA" w14:textId="77777777" w:rsidR="006B02F3" w:rsidRDefault="006B02F3" w:rsidP="00286231">
      <w:pPr>
        <w:pStyle w:val="Textbody"/>
        <w:spacing w:before="225" w:after="225"/>
        <w:jc w:val="center"/>
      </w:pPr>
      <w:r>
        <w:rPr>
          <w:rStyle w:val="StrongEmphasis"/>
          <w:rFonts w:ascii="Times New Roman" w:hAnsi="Times New Roman"/>
          <w:color w:val="000000"/>
          <w:sz w:val="26"/>
          <w:szCs w:val="26"/>
        </w:rPr>
        <w:t>5. Порядок и сроки проведения Конкурса</w:t>
      </w:r>
    </w:p>
    <w:p w14:paraId="65B6BC64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5.1. Конкурс состоит из 2 этапов: муниципальный и региональный. </w:t>
      </w:r>
    </w:p>
    <w:p w14:paraId="2E6645FC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Муниципальный этап конкурса, проводится в рамках муниципального образования. </w:t>
      </w:r>
    </w:p>
    <w:p w14:paraId="24979F7A" w14:textId="77777777" w:rsidR="006B02F3" w:rsidRDefault="006B02F3" w:rsidP="006B02F3">
      <w:pPr>
        <w:pStyle w:val="Textbody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На муниципальном этапе организаторы Конкурса: </w:t>
      </w:r>
    </w:p>
    <w:p w14:paraId="67CDD75F" w14:textId="77777777" w:rsidR="006B02F3" w:rsidRDefault="006B02F3" w:rsidP="006B02F3">
      <w:pPr>
        <w:pStyle w:val="Textbody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ECC3F5C" w14:textId="77777777" w:rsidR="006B02F3" w:rsidRDefault="006B02F3" w:rsidP="006B02F3">
      <w:pPr>
        <w:pStyle w:val="Textbody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а) создают и размещают на своих сайтах методические материалы по подготовке к Конкурсу для участников и их руководителей (учителей); </w:t>
      </w:r>
    </w:p>
    <w:p w14:paraId="5CA7A32F" w14:textId="77777777" w:rsidR="006B02F3" w:rsidRDefault="006B02F3" w:rsidP="006B02F3">
      <w:pPr>
        <w:pStyle w:val="Textbody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б) создают и размещают на своих сайтах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видеолекции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 рекомендациями по подготовке к Конкурсу.</w:t>
      </w:r>
    </w:p>
    <w:p w14:paraId="262C1818" w14:textId="77777777" w:rsidR="006B02F3" w:rsidRDefault="006B02F3" w:rsidP="006B02F3">
      <w:pPr>
        <w:pStyle w:val="Textbody"/>
        <w:spacing w:after="0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в) По итогу Конкурса Оргкомитет муниципального этапа осуществляет отбор </w:t>
      </w:r>
      <w:r>
        <w:rPr>
          <w:rFonts w:ascii="Times New Roman" w:hAnsi="Times New Roman"/>
          <w:b/>
          <w:color w:val="000000"/>
          <w:sz w:val="26"/>
          <w:szCs w:val="26"/>
        </w:rPr>
        <w:t>не более 3-х лучших участников</w:t>
      </w:r>
      <w:r>
        <w:rPr>
          <w:rFonts w:ascii="Times New Roman" w:hAnsi="Times New Roman"/>
          <w:color w:val="000000"/>
          <w:sz w:val="26"/>
          <w:szCs w:val="26"/>
        </w:rPr>
        <w:t xml:space="preserve"> от муниципального образования и направляют заявки на участие в региональных этап Конкурса.</w:t>
      </w:r>
    </w:p>
    <w:p w14:paraId="04A51847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5.2. Финальный этап Конкурса проводится после подведения итогов в муниципальных этапах конкурса.</w:t>
      </w:r>
    </w:p>
    <w:p w14:paraId="4CA1212D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Место проведения финального этапа Конкурса – г. Махачкала, ул. М. Гаджиева 170/3 ГКУ РД «Республиканский молодежный центр».</w:t>
      </w:r>
    </w:p>
    <w:p w14:paraId="5C829CD4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Точная дата определяется Оргкомитетом и заблаговременно доводится до сведения участников.</w:t>
      </w:r>
    </w:p>
    <w:p w14:paraId="19C756EC" w14:textId="59DB1281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5.3. Участники Конкурса исполняют поэтические, прозаические, а также драматические произведения отечественных, народных и зарубежных авторов (при условии большого объёма произведения необходимо выбрать отрывок) по своему выбору. Возможно исполнение произведений собственного сочинения. Исполняемое произведение должно быть выучено наизусть. Регламент одного выступления: не более 3-х</w:t>
      </w:r>
      <w:r w:rsidR="00186F0E">
        <w:rPr>
          <w:rFonts w:ascii="Times New Roman" w:hAnsi="Times New Roman"/>
          <w:color w:val="000000"/>
          <w:sz w:val="26"/>
          <w:szCs w:val="26"/>
        </w:rPr>
        <w:t xml:space="preserve"> минут. </w:t>
      </w:r>
    </w:p>
    <w:p w14:paraId="0F5E506A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5.4. Помимо художественного чтения произведения (отрывка), конкурсные испытания включают ответы на вопросы жюри или слушателей из зала, касающиеся содержания произведения или отношения чтеца к мыслям, выраженным автором читаемого произведения (не более 2 вопросов). Возможные формулировки вопросов приведены в Приложении к настоящему положению.</w:t>
      </w:r>
    </w:p>
    <w:p w14:paraId="303F9A39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 также необходимо подготовить видеоряд для воспроизведения на светодиодном экране и допускается чтение произведений с театральным сопровождением (можно так же музыкальное сопровождение фоном)</w:t>
      </w:r>
    </w:p>
    <w:p w14:paraId="130C3A87" w14:textId="77777777" w:rsidR="006B02F3" w:rsidRDefault="006B02F3" w:rsidP="00286231">
      <w:pPr>
        <w:pStyle w:val="Textbody"/>
        <w:spacing w:before="225" w:after="225"/>
        <w:jc w:val="center"/>
      </w:pPr>
      <w:r>
        <w:rPr>
          <w:rStyle w:val="StrongEmphasis"/>
          <w:rFonts w:ascii="Times New Roman" w:hAnsi="Times New Roman"/>
          <w:color w:val="000000"/>
          <w:sz w:val="26"/>
          <w:szCs w:val="26"/>
        </w:rPr>
        <w:t>6. Критерии оценки выступления участников Конкурса</w:t>
      </w:r>
    </w:p>
    <w:p w14:paraId="572DFAE6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6.1. Исполнение произведения (выразительное чтение текста):</w:t>
      </w:r>
    </w:p>
    <w:p w14:paraId="19FF29B1" w14:textId="77777777" w:rsidR="006B02F3" w:rsidRDefault="006B02F3" w:rsidP="006B02F3">
      <w:pPr>
        <w:pStyle w:val="Textbody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знание и точность понимания текста;</w:t>
      </w:r>
    </w:p>
    <w:p w14:paraId="6CEF207F" w14:textId="77777777" w:rsidR="006B02F3" w:rsidRDefault="006B02F3" w:rsidP="006B02F3">
      <w:pPr>
        <w:pStyle w:val="Textbody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эмоциональность и экспрессивность исполнения, его адекватность содержанию текста;</w:t>
      </w:r>
    </w:p>
    <w:p w14:paraId="2CBEA6FE" w14:textId="77777777" w:rsidR="006B02F3" w:rsidRDefault="006B02F3" w:rsidP="006B02F3">
      <w:pPr>
        <w:pStyle w:val="Textbody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– осмысленность произношения (выразительность и чёткость произношения, уместный ритм и темп речи, деление речи на такты,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паузация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 логические ударения, интонирование, оптимальная звучность речи);</w:t>
      </w:r>
    </w:p>
    <w:p w14:paraId="291925AF" w14:textId="77777777" w:rsidR="006B02F3" w:rsidRDefault="006B02F3" w:rsidP="006B02F3">
      <w:pPr>
        <w:pStyle w:val="Textbody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культура телодвижения (поза, жестикуляция, мимика, общение с аудиторией);</w:t>
      </w:r>
    </w:p>
    <w:p w14:paraId="44C76205" w14:textId="77777777" w:rsidR="006B02F3" w:rsidRDefault="006B02F3" w:rsidP="006B02F3">
      <w:pPr>
        <w:pStyle w:val="Textbody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(дополнительно) оригинальность трактовки текста.</w:t>
      </w:r>
    </w:p>
    <w:p w14:paraId="3008438B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813EA49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6.2. Ответы на вопросы:</w:t>
      </w:r>
    </w:p>
    <w:p w14:paraId="3F0FD49A" w14:textId="77777777" w:rsidR="006B02F3" w:rsidRDefault="006B02F3" w:rsidP="006B02F3">
      <w:pPr>
        <w:pStyle w:val="Textbody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адекватность понимания вопроса и точность ответа на поставленный вопрос;</w:t>
      </w:r>
    </w:p>
    <w:p w14:paraId="5D5BE8DE" w14:textId="77777777" w:rsidR="006B02F3" w:rsidRDefault="006B02F3" w:rsidP="006B02F3">
      <w:pPr>
        <w:pStyle w:val="Textbody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наличие собственного мнения и корректность его утверждения;</w:t>
      </w:r>
    </w:p>
    <w:p w14:paraId="2A016D15" w14:textId="77777777" w:rsidR="006B02F3" w:rsidRDefault="006B02F3" w:rsidP="006B02F3">
      <w:pPr>
        <w:pStyle w:val="Textbody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умение сформулировать и ясно выразить мысль;</w:t>
      </w:r>
    </w:p>
    <w:p w14:paraId="13C28FB4" w14:textId="77777777" w:rsidR="006B02F3" w:rsidRDefault="006B02F3" w:rsidP="006B02F3">
      <w:pPr>
        <w:pStyle w:val="Textbody"/>
        <w:spacing w:after="0"/>
        <w:jc w:val="both"/>
      </w:pPr>
      <w:r>
        <w:rPr>
          <w:rFonts w:ascii="Times New Roman" w:hAnsi="Times New Roman"/>
          <w:color w:val="000000"/>
          <w:sz w:val="26"/>
          <w:szCs w:val="26"/>
        </w:rPr>
        <w:t>– (дополнительно) оригинальность утверждаемой мысли и способа её выражения.</w:t>
      </w:r>
    </w:p>
    <w:p w14:paraId="2A0FB466" w14:textId="77777777" w:rsidR="006B02F3" w:rsidRDefault="006B02F3" w:rsidP="00286231">
      <w:pPr>
        <w:pStyle w:val="Textbody"/>
        <w:spacing w:before="225" w:after="225"/>
        <w:jc w:val="center"/>
      </w:pPr>
      <w:r>
        <w:rPr>
          <w:rStyle w:val="StrongEmphasis"/>
          <w:rFonts w:ascii="Times New Roman" w:hAnsi="Times New Roman"/>
          <w:color w:val="000000"/>
          <w:sz w:val="26"/>
          <w:szCs w:val="26"/>
        </w:rPr>
        <w:t>7. Награждение участников и победителей Конкурса</w:t>
      </w:r>
    </w:p>
    <w:p w14:paraId="378875E3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7.1. Все участники Конкурса чтецов получают сертификаты участников.</w:t>
      </w:r>
    </w:p>
    <w:p w14:paraId="091F4E39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7.2. Учителя (руководители), подготовившие участников, получают благодарственные письма.</w:t>
      </w:r>
    </w:p>
    <w:p w14:paraId="1108A27F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7.3. В каждой возрастной группе определяются призовые места; участники, занявшие их, награждаются грамотами.</w:t>
      </w:r>
    </w:p>
    <w:p w14:paraId="134EA80C" w14:textId="77777777" w:rsidR="006B02F3" w:rsidRDefault="006B02F3" w:rsidP="006B02F3">
      <w:pPr>
        <w:pStyle w:val="Textbody"/>
        <w:spacing w:before="225" w:after="2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Возможно также награждение участников конкурса, наиболее ярко проявивших себя в одном из аспектов выступления (эмоциональность, драматизм, оригинальность, изобретательность, артистическая выразительность и т.д.). Решение о дополнительных номинациях принимается жюри в ходе финального этапа.</w:t>
      </w:r>
    </w:p>
    <w:p w14:paraId="4B9199E4" w14:textId="77777777" w:rsidR="006B02F3" w:rsidRDefault="006B02F3" w:rsidP="006B02F3">
      <w:pPr>
        <w:pStyle w:val="Textbody"/>
        <w:spacing w:before="225" w:after="225" w:line="240" w:lineRule="auto"/>
        <w:jc w:val="both"/>
      </w:pPr>
      <w:r>
        <w:rPr>
          <w:rStyle w:val="StrongEmphasis"/>
          <w:rFonts w:ascii="Times New Roman" w:hAnsi="Times New Roman"/>
          <w:color w:val="000000"/>
          <w:sz w:val="26"/>
          <w:szCs w:val="26"/>
        </w:rPr>
        <w:t>Возможные вопросы жюри</w:t>
      </w:r>
    </w:p>
    <w:p w14:paraId="2BC9AF40" w14:textId="77777777" w:rsidR="006B02F3" w:rsidRDefault="006B02F3" w:rsidP="006B02F3">
      <w:pPr>
        <w:pStyle w:val="Textbody"/>
        <w:spacing w:before="225" w:after="225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 Какова основная мысль прочитанного вами текста?</w:t>
      </w:r>
    </w:p>
    <w:p w14:paraId="7354E18B" w14:textId="77777777" w:rsidR="006B02F3" w:rsidRDefault="006B02F3" w:rsidP="006B02F3">
      <w:pPr>
        <w:pStyle w:val="Textbody"/>
        <w:spacing w:before="225" w:after="225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 Почему вы выбрали именно этот текст?</w:t>
      </w:r>
    </w:p>
    <w:p w14:paraId="1A5D93A6" w14:textId="77777777" w:rsidR="006B02F3" w:rsidRDefault="006B02F3" w:rsidP="006B02F3">
      <w:pPr>
        <w:pStyle w:val="Textbody"/>
        <w:spacing w:before="225" w:after="225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 Что значит слово то или иное слово (в произведении)?</w:t>
      </w:r>
    </w:p>
    <w:p w14:paraId="12F60E6A" w14:textId="77777777" w:rsidR="006B02F3" w:rsidRDefault="006B02F3" w:rsidP="006B02F3">
      <w:pPr>
        <w:pStyle w:val="Textbody"/>
        <w:spacing w:before="225" w:after="225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 Как вы понимаете выражение «заветная лира»?</w:t>
      </w:r>
    </w:p>
    <w:p w14:paraId="0493BA73" w14:textId="77777777" w:rsidR="006B02F3" w:rsidRDefault="006B02F3" w:rsidP="006B02F3">
      <w:pPr>
        <w:pStyle w:val="Textbody"/>
        <w:spacing w:before="225" w:after="225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 т. д.</w:t>
      </w:r>
    </w:p>
    <w:p w14:paraId="32647B43" w14:textId="77777777" w:rsidR="006B02F3" w:rsidRDefault="006B02F3" w:rsidP="00286231">
      <w:pPr>
        <w:pStyle w:val="Textbody"/>
        <w:spacing w:before="225" w:after="225"/>
        <w:jc w:val="center"/>
      </w:pPr>
      <w:bookmarkStart w:id="0" w:name="_GoBack"/>
      <w:r>
        <w:rPr>
          <w:rStyle w:val="StrongEmphasis"/>
          <w:rFonts w:ascii="Times New Roman" w:hAnsi="Times New Roman"/>
          <w:color w:val="000000"/>
          <w:sz w:val="26"/>
          <w:szCs w:val="26"/>
        </w:rPr>
        <w:t>8. Оформление заявки на участие в Конкурсе</w:t>
      </w:r>
    </w:p>
    <w:bookmarkEnd w:id="0"/>
    <w:p w14:paraId="53D976A1" w14:textId="3D57E6DA" w:rsidR="006B02F3" w:rsidRDefault="006B02F3" w:rsidP="006B02F3">
      <w:pPr>
        <w:pStyle w:val="Textbody"/>
        <w:spacing w:before="225" w:after="225" w:line="240" w:lineRule="auto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8.1. Заявка для участия в Конкурсе должна быть составлена по указанной в Приложении №1 форме направляются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электронную почту: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70F1C" w:rsidRPr="00E70F1C">
        <w:rPr>
          <w:rStyle w:val="Internetlink"/>
          <w:rFonts w:ascii="Times New Roman" w:eastAsia="Times New Roman" w:hAnsi="Times New Roman" w:cs="Times New Roman"/>
          <w:color w:val="0563C1"/>
          <w:sz w:val="28"/>
          <w:szCs w:val="28"/>
        </w:rPr>
        <w:t xml:space="preserve"> </w:t>
      </w:r>
      <w:hyperlink r:id="rId4" w:history="1">
        <w:r w:rsidR="00BC11F4" w:rsidRPr="00D91489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mminmol</w:t>
        </w:r>
        <w:r w:rsidR="00BC11F4" w:rsidRPr="00D91489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r w:rsidR="00BC11F4" w:rsidRPr="00D91489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dah</w:t>
        </w:r>
        <w:r w:rsidR="00BC11F4" w:rsidRPr="00D91489">
          <w:rPr>
            <w:rStyle w:val="a5"/>
            <w:rFonts w:ascii="Times New Roman" w:hAnsi="Times New Roman"/>
            <w:bCs/>
            <w:sz w:val="28"/>
            <w:szCs w:val="28"/>
          </w:rPr>
          <w:t>05@</w:t>
        </w:r>
        <w:r w:rsidR="00BC11F4" w:rsidRPr="00D91489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="00BC11F4" w:rsidRPr="00D91489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BC11F4" w:rsidRPr="00D91489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BC11F4">
        <w:rPr>
          <w:rFonts w:ascii="Times New Roman" w:hAnsi="Times New Roman"/>
          <w:bCs/>
          <w:sz w:val="28"/>
          <w:szCs w:val="28"/>
        </w:rPr>
        <w:t xml:space="preserve"> . </w:t>
      </w:r>
      <w:r>
        <w:rPr>
          <w:rFonts w:ascii="Times New Roman" w:hAnsi="Times New Roman"/>
          <w:color w:val="000000"/>
          <w:sz w:val="26"/>
          <w:szCs w:val="26"/>
        </w:rPr>
        <w:t xml:space="preserve"> оргкомитета Конкурса </w:t>
      </w:r>
      <w:r>
        <w:rPr>
          <w:rFonts w:ascii="Times New Roman" w:hAnsi="Times New Roman"/>
          <w:b/>
          <w:color w:val="000000"/>
          <w:sz w:val="28"/>
          <w:szCs w:val="26"/>
        </w:rPr>
        <w:t xml:space="preserve">до </w:t>
      </w:r>
      <w:r w:rsidR="00BC11F4" w:rsidRPr="00BC11F4">
        <w:rPr>
          <w:rFonts w:ascii="Times New Roman" w:hAnsi="Times New Roman"/>
          <w:b/>
          <w:color w:val="000000"/>
          <w:sz w:val="28"/>
          <w:szCs w:val="26"/>
          <w:shd w:val="clear" w:color="auto" w:fill="FFFF00"/>
        </w:rPr>
        <w:t>10</w:t>
      </w:r>
      <w:r>
        <w:rPr>
          <w:rFonts w:ascii="Times New Roman" w:hAnsi="Times New Roman"/>
          <w:b/>
          <w:color w:val="000000"/>
          <w:sz w:val="28"/>
          <w:szCs w:val="26"/>
          <w:shd w:val="clear" w:color="auto" w:fill="FFFF00"/>
        </w:rPr>
        <w:t xml:space="preserve"> марта</w:t>
      </w:r>
      <w:r>
        <w:rPr>
          <w:rFonts w:ascii="Times New Roman" w:hAnsi="Times New Roman"/>
          <w:b/>
          <w:color w:val="000000"/>
          <w:sz w:val="28"/>
          <w:szCs w:val="26"/>
        </w:rPr>
        <w:t xml:space="preserve"> 2021 года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58A8EEA8" w14:textId="38A73063" w:rsidR="006B02F3" w:rsidRPr="00BC11F4" w:rsidRDefault="006B02F3" w:rsidP="006B02F3">
      <w:pPr>
        <w:pStyle w:val="Textbody"/>
        <w:spacing w:before="225" w:after="225" w:line="240" w:lineRule="auto"/>
        <w:jc w:val="both"/>
      </w:pPr>
      <w:r>
        <w:rPr>
          <w:rFonts w:ascii="Times New Roman" w:hAnsi="Times New Roman"/>
          <w:color w:val="000000"/>
          <w:sz w:val="28"/>
          <w:szCs w:val="26"/>
        </w:rPr>
        <w:t xml:space="preserve">Сбор заявок осуществляется </w:t>
      </w:r>
      <w:r w:rsidR="00BC11F4">
        <w:rPr>
          <w:rFonts w:ascii="Times New Roman" w:hAnsi="Times New Roman"/>
          <w:color w:val="000000"/>
          <w:sz w:val="28"/>
          <w:szCs w:val="26"/>
        </w:rPr>
        <w:t>Отделом туризма и молодежной политики МО «</w:t>
      </w:r>
      <w:proofErr w:type="spellStart"/>
      <w:r w:rsidR="00BC11F4">
        <w:rPr>
          <w:rFonts w:ascii="Times New Roman" w:hAnsi="Times New Roman"/>
          <w:color w:val="000000"/>
          <w:sz w:val="28"/>
          <w:szCs w:val="26"/>
        </w:rPr>
        <w:t>Дахадаевский</w:t>
      </w:r>
      <w:proofErr w:type="spellEnd"/>
      <w:r w:rsidR="00BC11F4">
        <w:rPr>
          <w:rFonts w:ascii="Times New Roman" w:hAnsi="Times New Roman"/>
          <w:color w:val="000000"/>
          <w:sz w:val="28"/>
          <w:szCs w:val="26"/>
        </w:rPr>
        <w:t xml:space="preserve"> район»</w:t>
      </w:r>
    </w:p>
    <w:p w14:paraId="0E8C71AB" w14:textId="178722BB" w:rsidR="006B02F3" w:rsidRDefault="006B02F3" w:rsidP="006B02F3">
      <w:pPr>
        <w:pStyle w:val="Standard"/>
        <w:spacing w:before="225" w:after="225"/>
        <w:jc w:val="both"/>
        <w:rPr>
          <w:rFonts w:ascii="Times New Roman" w:eastAsia="Times New Roman" w:hAnsi="Times New Roman" w:cs="Times New Roman"/>
          <w:color w:val="0563C1"/>
          <w:sz w:val="28"/>
          <w:szCs w:val="28"/>
        </w:rPr>
      </w:pPr>
    </w:p>
    <w:p w14:paraId="364C0EB1" w14:textId="1EDC5CF7" w:rsidR="00B368BC" w:rsidRDefault="00B368BC" w:rsidP="006B02F3">
      <w:pPr>
        <w:pStyle w:val="Standard"/>
        <w:spacing w:before="225" w:after="225"/>
        <w:jc w:val="both"/>
        <w:rPr>
          <w:rFonts w:ascii="Times New Roman" w:eastAsia="Times New Roman" w:hAnsi="Times New Roman" w:cs="Times New Roman"/>
          <w:color w:val="0563C1"/>
          <w:sz w:val="28"/>
          <w:szCs w:val="28"/>
        </w:rPr>
      </w:pPr>
    </w:p>
    <w:p w14:paraId="684A662C" w14:textId="495790AF" w:rsidR="00B368BC" w:rsidRDefault="00B368BC" w:rsidP="006B02F3">
      <w:pPr>
        <w:pStyle w:val="Standard"/>
        <w:spacing w:before="225" w:after="225"/>
        <w:jc w:val="both"/>
        <w:rPr>
          <w:rFonts w:ascii="Times New Roman" w:eastAsia="Times New Roman" w:hAnsi="Times New Roman" w:cs="Times New Roman"/>
          <w:color w:val="0563C1"/>
          <w:sz w:val="28"/>
          <w:szCs w:val="28"/>
        </w:rPr>
      </w:pPr>
    </w:p>
    <w:p w14:paraId="3F56740D" w14:textId="77777777" w:rsidR="00186F0E" w:rsidRDefault="00186F0E" w:rsidP="006B02F3">
      <w:pPr>
        <w:pStyle w:val="Standard"/>
        <w:spacing w:before="225" w:after="225"/>
        <w:jc w:val="both"/>
        <w:rPr>
          <w:rFonts w:ascii="Times New Roman" w:eastAsia="Times New Roman" w:hAnsi="Times New Roman" w:cs="Times New Roman"/>
          <w:color w:val="0563C1"/>
          <w:sz w:val="28"/>
          <w:szCs w:val="28"/>
        </w:rPr>
      </w:pPr>
    </w:p>
    <w:p w14:paraId="3CF16B3D" w14:textId="77777777" w:rsidR="006B02F3" w:rsidRDefault="006B02F3" w:rsidP="006B02F3">
      <w:pPr>
        <w:pStyle w:val="Textbody"/>
        <w:spacing w:before="225" w:after="225" w:line="283" w:lineRule="exact"/>
        <w:jc w:val="right"/>
      </w:pPr>
      <w:r>
        <w:rPr>
          <w:rFonts w:ascii="Times New Roman" w:hAnsi="Times New Roman"/>
          <w:color w:val="000000"/>
          <w:sz w:val="26"/>
          <w:szCs w:val="26"/>
        </w:rPr>
        <w:t>Приложение №1</w:t>
      </w:r>
    </w:p>
    <w:p w14:paraId="14ABE3E5" w14:textId="77777777" w:rsidR="006B02F3" w:rsidRDefault="006B02F3" w:rsidP="006B02F3">
      <w:pPr>
        <w:pStyle w:val="Textbody"/>
        <w:spacing w:after="0" w:line="283" w:lineRule="exact"/>
        <w:jc w:val="right"/>
      </w:pPr>
      <w:r>
        <w:rPr>
          <w:rFonts w:ascii="Times New Roman" w:eastAsia="Times New Roman" w:hAnsi="Times New Roman" w:cs="Times New Roman"/>
          <w:color w:val="333333"/>
        </w:rPr>
        <w:t> </w:t>
      </w:r>
      <w:r>
        <w:rPr>
          <w:rFonts w:ascii="Times New Roman" w:eastAsia="Times New Roman" w:hAnsi="Times New Roman" w:cs="Times New Roman"/>
          <w:b/>
          <w:color w:val="333333"/>
        </w:rPr>
        <w:t>к Положению о проведении</w:t>
      </w:r>
    </w:p>
    <w:p w14:paraId="21528EC7" w14:textId="77777777" w:rsidR="006B02F3" w:rsidRDefault="006B02F3" w:rsidP="006B02F3">
      <w:pPr>
        <w:pStyle w:val="Textbody"/>
        <w:spacing w:after="0" w:line="283" w:lineRule="exact"/>
        <w:jc w:val="right"/>
      </w:pPr>
      <w:r>
        <w:rPr>
          <w:rStyle w:val="StrongEmphasis"/>
          <w:rFonts w:ascii="Times New Roman" w:eastAsia="Times New Roman" w:hAnsi="Times New Roman" w:cs="Times New Roman"/>
          <w:color w:val="333333"/>
        </w:rPr>
        <w:t>Конкурсов творческого мастерства</w:t>
      </w:r>
    </w:p>
    <w:p w14:paraId="773C1FD0" w14:textId="77777777" w:rsidR="006B02F3" w:rsidRDefault="006B02F3" w:rsidP="006B02F3">
      <w:pPr>
        <w:pStyle w:val="Textbody"/>
        <w:spacing w:after="0" w:line="283" w:lineRule="exact"/>
        <w:jc w:val="right"/>
      </w:pPr>
      <w:r>
        <w:rPr>
          <w:rStyle w:val="StrongEmphasis"/>
          <w:rFonts w:ascii="Times New Roman" w:eastAsia="Times New Roman" w:hAnsi="Times New Roman" w:cs="Times New Roman"/>
          <w:color w:val="333333"/>
        </w:rPr>
        <w:t>Республиканский конкурс чтецов «Слово о матери - 2021»</w:t>
      </w:r>
    </w:p>
    <w:p w14:paraId="589D5F41" w14:textId="77777777" w:rsidR="006B02F3" w:rsidRDefault="006B02F3" w:rsidP="006B02F3">
      <w:pPr>
        <w:pStyle w:val="Standard"/>
        <w:spacing w:line="242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285C21A6" w14:textId="77777777" w:rsidR="006B02F3" w:rsidRDefault="006B02F3" w:rsidP="006B02F3">
      <w:pPr>
        <w:pStyle w:val="Standard"/>
        <w:spacing w:line="242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t>ЗАЯВКА</w:t>
      </w:r>
    </w:p>
    <w:p w14:paraId="71839965" w14:textId="77777777" w:rsidR="006B02F3" w:rsidRDefault="006B02F3" w:rsidP="006B02F3">
      <w:pPr>
        <w:pStyle w:val="Standard"/>
        <w:spacing w:line="242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t>(для участников)</w:t>
      </w:r>
    </w:p>
    <w:p w14:paraId="60A0AB74" w14:textId="77777777" w:rsidR="006B02F3" w:rsidRDefault="006B02F3" w:rsidP="006B02F3">
      <w:pPr>
        <w:pStyle w:val="Standard"/>
        <w:spacing w:line="242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t>на участие в Конкурсе чтецов</w:t>
      </w:r>
    </w:p>
    <w:p w14:paraId="0EDE7369" w14:textId="77777777" w:rsidR="006B02F3" w:rsidRDefault="006B02F3" w:rsidP="006B02F3">
      <w:pPr>
        <w:pStyle w:val="Standard"/>
        <w:spacing w:line="242" w:lineRule="atLeast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t>Республиканский конкурс чтецов «Слово о матери - 2021»</w:t>
      </w:r>
    </w:p>
    <w:p w14:paraId="06FE36B3" w14:textId="77777777" w:rsidR="006B02F3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color w:val="333333"/>
        </w:rPr>
      </w:pPr>
    </w:p>
    <w:p w14:paraId="6185234D" w14:textId="77777777" w:rsidR="006B02F3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*ФИО участника(ов)________________________________________________________</w:t>
      </w:r>
    </w:p>
    <w:p w14:paraId="4BA83C9B" w14:textId="77777777" w:rsidR="006B02F3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</w:rPr>
        <w:br/>
      </w:r>
    </w:p>
    <w:p w14:paraId="1029D4E9" w14:textId="77777777" w:rsidR="006B02F3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color w:val="333333"/>
        </w:rPr>
      </w:pPr>
    </w:p>
    <w:p w14:paraId="7277712E" w14:textId="77777777" w:rsidR="00186F0E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*Нап</w:t>
      </w:r>
      <w:r w:rsidR="00186F0E">
        <w:rPr>
          <w:rFonts w:ascii="Times New Roman" w:eastAsia="Times New Roman" w:hAnsi="Times New Roman" w:cs="Times New Roman"/>
          <w:color w:val="333333"/>
        </w:rPr>
        <w:t xml:space="preserve">равляющая сторона, </w:t>
      </w:r>
    </w:p>
    <w:p w14:paraId="2FD9B6E0" w14:textId="454E9358" w:rsidR="006B02F3" w:rsidRDefault="00186F0E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Образовательная организация</w:t>
      </w:r>
      <w:r w:rsidR="006B02F3">
        <w:rPr>
          <w:rFonts w:ascii="Times New Roman" w:eastAsia="Times New Roman" w:hAnsi="Times New Roman" w:cs="Times New Roman"/>
          <w:color w:val="333333"/>
        </w:rPr>
        <w:t>_______________________________________________________________</w:t>
      </w:r>
      <w:r w:rsidR="006B02F3">
        <w:rPr>
          <w:rFonts w:ascii="Times New Roman" w:eastAsia="Times New Roman" w:hAnsi="Times New Roman" w:cs="Times New Roman"/>
          <w:color w:val="333333"/>
        </w:rPr>
        <w:br/>
      </w:r>
    </w:p>
    <w:p w14:paraId="4E498D1C" w14:textId="1710F3F7" w:rsidR="006B02F3" w:rsidRDefault="00186F0E" w:rsidP="006B02F3">
      <w:pPr>
        <w:pStyle w:val="Standard"/>
        <w:spacing w:line="242" w:lineRule="atLeast"/>
      </w:pPr>
      <w:r>
        <w:rPr>
          <w:rFonts w:ascii="Times New Roman" w:eastAsia="Times New Roman" w:hAnsi="Times New Roman" w:cs="Times New Roman"/>
          <w:b/>
          <w:bCs/>
          <w:color w:val="333333"/>
        </w:rPr>
        <w:t>*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</w:rPr>
        <w:t>Адрес(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</w:rPr>
        <w:t xml:space="preserve">телефон, электронная почта): </w:t>
      </w:r>
      <w:r w:rsidR="006B02F3">
        <w:rPr>
          <w:rFonts w:ascii="Times New Roman" w:eastAsia="Times New Roman" w:hAnsi="Times New Roman" w:cs="Times New Roman"/>
          <w:color w:val="333333"/>
        </w:rPr>
        <w:t>______________________________________________________________________________</w:t>
      </w:r>
    </w:p>
    <w:p w14:paraId="76B74DED" w14:textId="77777777" w:rsidR="006B02F3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Название______________________________________________________________________</w:t>
      </w:r>
    </w:p>
    <w:p w14:paraId="7135665F" w14:textId="77777777" w:rsidR="006B02F3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______________________________________________________________________________</w:t>
      </w:r>
    </w:p>
    <w:p w14:paraId="28A52C4B" w14:textId="77777777" w:rsidR="006B02F3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3A114BB" w14:textId="77777777" w:rsidR="006B02F3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Необходимое техническое обеспечение___________________________________________</w:t>
      </w:r>
    </w:p>
    <w:p w14:paraId="35A541D2" w14:textId="77777777" w:rsidR="006B02F3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_____________________________________________________________________________</w:t>
      </w:r>
    </w:p>
    <w:p w14:paraId="1FDAE0BF" w14:textId="77777777" w:rsidR="006B02F3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bCs/>
          <w:color w:val="000000"/>
        </w:rPr>
      </w:pPr>
    </w:p>
    <w:p w14:paraId="2AECAF7E" w14:textId="77777777" w:rsidR="006B02F3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bCs/>
          <w:color w:val="000000"/>
        </w:rPr>
      </w:pPr>
    </w:p>
    <w:p w14:paraId="55153FC7" w14:textId="77777777" w:rsidR="006B02F3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Полное наименование учреждения, направляющего конкурсанта:</w:t>
      </w:r>
    </w:p>
    <w:p w14:paraId="2B3C8851" w14:textId="77777777" w:rsidR="006B02F3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_____________________________________________________________________________</w:t>
      </w:r>
    </w:p>
    <w:p w14:paraId="4C4648CB" w14:textId="77777777" w:rsidR="006B02F3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bCs/>
          <w:color w:val="000000"/>
        </w:rPr>
      </w:pPr>
    </w:p>
    <w:p w14:paraId="3F636485" w14:textId="77777777" w:rsidR="006B02F3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______________________________________________________________________________</w:t>
      </w:r>
    </w:p>
    <w:p w14:paraId="631414D0" w14:textId="77777777" w:rsidR="006B02F3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bCs/>
          <w:color w:val="000000"/>
        </w:rPr>
      </w:pPr>
    </w:p>
    <w:p w14:paraId="146F48E1" w14:textId="77777777" w:rsidR="006B02F3" w:rsidRDefault="006B02F3" w:rsidP="006B02F3">
      <w:pPr>
        <w:pStyle w:val="Standard"/>
        <w:spacing w:line="242" w:lineRule="atLeast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Выставляемые экспонаты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(если есть)</w:t>
      </w:r>
    </w:p>
    <w:p w14:paraId="0C4BA700" w14:textId="77777777" w:rsidR="006B02F3" w:rsidRDefault="006B02F3" w:rsidP="006B02F3">
      <w:pPr>
        <w:pStyle w:val="Standard"/>
        <w:spacing w:line="24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4D525483" w14:textId="77777777" w:rsidR="006B02F3" w:rsidRDefault="006B02F3" w:rsidP="006B02F3">
      <w:pPr>
        <w:pStyle w:val="Standard"/>
        <w:spacing w:line="24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____________________________________________________________________</w:t>
      </w:r>
    </w:p>
    <w:p w14:paraId="6A80F131" w14:textId="77777777" w:rsidR="006B02F3" w:rsidRDefault="006B02F3" w:rsidP="006B02F3">
      <w:pPr>
        <w:pStyle w:val="Standard"/>
        <w:spacing w:line="24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____________________________________________________________________</w:t>
      </w:r>
    </w:p>
    <w:p w14:paraId="6FB1C934" w14:textId="77777777" w:rsidR="006B02F3" w:rsidRDefault="006B02F3" w:rsidP="006B02F3">
      <w:pPr>
        <w:pStyle w:val="Standard"/>
        <w:spacing w:line="24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1280B905" w14:textId="77777777" w:rsidR="006B02F3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6F46A24C" w14:textId="77777777" w:rsidR="006B02F3" w:rsidRDefault="006B02F3" w:rsidP="006B02F3">
      <w:pPr>
        <w:pStyle w:val="Standard"/>
        <w:spacing w:line="242" w:lineRule="atLeast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03CD2145" w14:textId="77777777" w:rsidR="006B02F3" w:rsidRDefault="006B02F3" w:rsidP="006B02F3">
      <w:pPr>
        <w:pStyle w:val="Standard"/>
        <w:spacing w:line="242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Заявка заполняется на каждого участника индивидуально.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>
        <w:rPr>
          <w:rFonts w:ascii="Times New Roman" w:hAnsi="Times New Roman"/>
          <w:color w:val="000000"/>
          <w:sz w:val="26"/>
          <w:szCs w:val="26"/>
        </w:rPr>
        <w:br/>
      </w:r>
    </w:p>
    <w:p w14:paraId="6F81F7A8" w14:textId="77777777" w:rsidR="00EF0604" w:rsidRDefault="00EF0604"/>
    <w:sectPr w:rsidR="00EF0604">
      <w:pgSz w:w="11906" w:h="16838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FreeSans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58"/>
    <w:rsid w:val="00001636"/>
    <w:rsid w:val="00186F0E"/>
    <w:rsid w:val="00285758"/>
    <w:rsid w:val="00286231"/>
    <w:rsid w:val="006B02F3"/>
    <w:rsid w:val="00B368BC"/>
    <w:rsid w:val="00BC11F4"/>
    <w:rsid w:val="00E70F1C"/>
    <w:rsid w:val="00EF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4E13"/>
  <w15:chartTrackingRefBased/>
  <w15:docId w15:val="{F022B10A-1A15-4E7A-9F1E-8E50CC04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Textbody"/>
    <w:link w:val="30"/>
    <w:rsid w:val="006B02F3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Noto Serif CJK SC" w:hAnsi="Liberation Serif" w:cs="FreeSans"/>
      <w:b/>
      <w:bCs/>
      <w:kern w:val="3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02F3"/>
    <w:rPr>
      <w:rFonts w:ascii="Liberation Serif" w:eastAsia="Noto Serif CJK SC" w:hAnsi="Liberation Serif" w:cs="FreeSans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6B02F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B02F3"/>
    <w:pPr>
      <w:spacing w:after="140" w:line="276" w:lineRule="auto"/>
    </w:pPr>
  </w:style>
  <w:style w:type="character" w:customStyle="1" w:styleId="StrongEmphasis">
    <w:name w:val="Strong Emphasis"/>
    <w:rsid w:val="006B02F3"/>
    <w:rPr>
      <w:b/>
      <w:bCs/>
    </w:rPr>
  </w:style>
  <w:style w:type="character" w:customStyle="1" w:styleId="Internetlink">
    <w:name w:val="Internet link"/>
    <w:rsid w:val="006B02F3"/>
    <w:rPr>
      <w:color w:val="00008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001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163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C11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minmol.dah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2021-03-01T05:28:00Z</cp:lastPrinted>
  <dcterms:created xsi:type="dcterms:W3CDTF">2021-03-01T05:28:00Z</dcterms:created>
  <dcterms:modified xsi:type="dcterms:W3CDTF">2021-03-02T12:24:00Z</dcterms:modified>
</cp:coreProperties>
</file>